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2DE" w:rsidRDefault="003F52DE">
      <w:pPr>
        <w:pStyle w:val="Heading"/>
        <w:spacing w:before="0"/>
      </w:pPr>
    </w:p>
    <w:p w:rsidR="003F52DE" w:rsidRDefault="005111EC">
      <w:pPr>
        <w:pStyle w:val="Heading"/>
        <w:spacing w:before="0"/>
      </w:pPr>
      <w:r>
        <w:rPr>
          <w:lang w:val="fr-FR"/>
        </w:rPr>
        <w:t>Instructions</w:t>
      </w:r>
    </w:p>
    <w:p w:rsidR="003F52DE" w:rsidRDefault="005111EC">
      <w:pPr>
        <w:pStyle w:val="Body"/>
      </w:pPr>
      <w:r>
        <w:rPr>
          <w:rFonts w:eastAsia="Arial Unicode MS" w:cs="Arial Unicode MS"/>
        </w:rPr>
        <w:t>After your group discussion, respond independently to the following reflection questions.</w:t>
      </w:r>
    </w:p>
    <w:p w:rsidR="00A82700" w:rsidRDefault="005111EC" w:rsidP="00A82700">
      <w:pPr>
        <w:pStyle w:val="Body"/>
        <w:numPr>
          <w:ilvl w:val="0"/>
          <w:numId w:val="1"/>
        </w:numPr>
        <w:rPr>
          <w:rFonts w:eastAsia="Arial Unicode MS" w:cs="Arial Unicode MS"/>
        </w:rPr>
      </w:pPr>
      <w:r>
        <w:rPr>
          <w:rFonts w:eastAsia="Arial Unicode MS" w:cs="Arial Unicode MS"/>
        </w:rPr>
        <w:t>What did you learn from this conversation?</w:t>
      </w:r>
    </w:p>
    <w:p w:rsidR="00A82700" w:rsidRPr="005C5B5E" w:rsidRDefault="00A82700" w:rsidP="00A82700">
      <w:pPr>
        <w:pStyle w:val="Body"/>
        <w:ind w:left="360"/>
        <w:rPr>
          <w:rFonts w:ascii="Times New Roman" w:eastAsia="Arial Unicode MS" w:hAnsi="Times New Roman" w:cs="Times New Roman"/>
        </w:rPr>
      </w:pPr>
      <w:r w:rsidRPr="005C5B5E">
        <w:rPr>
          <w:rFonts w:ascii="Times New Roman" w:eastAsia="Arial Unicode MS" w:hAnsi="Times New Roman" w:cs="Times New Roman"/>
        </w:rPr>
        <w:t>From the conversation, I learnt the different intervention used by the US in the historical years. I also leant the positive and negative effects of US interventions in the international conflicts.</w:t>
      </w:r>
    </w:p>
    <w:p w:rsidR="003F52DE" w:rsidRDefault="005111EC" w:rsidP="00A82700">
      <w:pPr>
        <w:pStyle w:val="Body"/>
        <w:numPr>
          <w:ilvl w:val="0"/>
          <w:numId w:val="1"/>
        </w:numPr>
        <w:rPr>
          <w:rFonts w:eastAsia="Arial Unicode MS" w:cs="Arial Unicode MS"/>
        </w:rPr>
      </w:pPr>
      <w:r>
        <w:rPr>
          <w:rFonts w:eastAsia="Arial Unicode MS" w:cs="Arial Unicode MS"/>
        </w:rPr>
        <w:t>What did you contribute?</w:t>
      </w:r>
    </w:p>
    <w:p w:rsidR="00A82700" w:rsidRPr="005C5B5E" w:rsidRDefault="00A82700" w:rsidP="00A82700">
      <w:pPr>
        <w:pStyle w:val="Body"/>
        <w:ind w:left="360"/>
        <w:rPr>
          <w:rFonts w:ascii="Times New Roman" w:hAnsi="Times New Roman" w:cs="Times New Roman"/>
        </w:rPr>
      </w:pPr>
      <w:r w:rsidRPr="005C5B5E">
        <w:rPr>
          <w:rFonts w:ascii="Times New Roman" w:eastAsia="Arial Unicode MS" w:hAnsi="Times New Roman" w:cs="Times New Roman"/>
        </w:rPr>
        <w:t xml:space="preserve">I contributed in the discussion on the guidelines </w:t>
      </w:r>
      <w:r w:rsidR="00151EFD" w:rsidRPr="005C5B5E">
        <w:rPr>
          <w:rFonts w:ascii="Times New Roman" w:eastAsia="Arial Unicode MS" w:hAnsi="Times New Roman" w:cs="Times New Roman"/>
        </w:rPr>
        <w:t>necessary for the US to consider before intervening in the in international conflicts</w:t>
      </w:r>
      <w:r w:rsidR="00693BEF" w:rsidRPr="005C5B5E">
        <w:rPr>
          <w:rFonts w:ascii="Times New Roman" w:eastAsia="Arial Unicode MS" w:hAnsi="Times New Roman" w:cs="Times New Roman"/>
        </w:rPr>
        <w:t>. Through the discussion I was able to raise my opinion on some of these guidelines.</w:t>
      </w:r>
    </w:p>
    <w:p w:rsidR="003F52DE" w:rsidRDefault="005111EC" w:rsidP="00693BEF">
      <w:pPr>
        <w:pStyle w:val="Body"/>
        <w:numPr>
          <w:ilvl w:val="0"/>
          <w:numId w:val="1"/>
        </w:numPr>
        <w:rPr>
          <w:rFonts w:eastAsia="Arial Unicode MS" w:cs="Arial Unicode MS"/>
        </w:rPr>
      </w:pPr>
      <w:r>
        <w:rPr>
          <w:rFonts w:eastAsia="Arial Unicode MS" w:cs="Arial Unicode MS"/>
        </w:rPr>
        <w:t>How did you prepare for this discussion?</w:t>
      </w:r>
    </w:p>
    <w:p w:rsidR="00693BEF" w:rsidRPr="005C5B5E" w:rsidRDefault="00693BEF" w:rsidP="00693BEF">
      <w:pPr>
        <w:pStyle w:val="Body"/>
        <w:ind w:left="360"/>
        <w:rPr>
          <w:rFonts w:ascii="Times New Roman" w:hAnsi="Times New Roman" w:cs="Times New Roman"/>
        </w:rPr>
      </w:pPr>
      <w:r w:rsidRPr="005C5B5E">
        <w:rPr>
          <w:rFonts w:ascii="Times New Roman" w:eastAsia="Arial Unicode MS" w:hAnsi="Times New Roman" w:cs="Times New Roman"/>
        </w:rPr>
        <w:t xml:space="preserve">I prepared for the discussion through reviewing some US interventions in the past and how they impacted both the conflicting parties and the US. </w:t>
      </w:r>
      <w:proofErr w:type="gramStart"/>
      <w:r w:rsidRPr="005C5B5E">
        <w:rPr>
          <w:rFonts w:ascii="Times New Roman" w:eastAsia="Arial Unicode MS" w:hAnsi="Times New Roman" w:cs="Times New Roman"/>
        </w:rPr>
        <w:t>i</w:t>
      </w:r>
      <w:proofErr w:type="gramEnd"/>
      <w:r w:rsidRPr="005C5B5E">
        <w:rPr>
          <w:rFonts w:ascii="Times New Roman" w:eastAsia="Arial Unicode MS" w:hAnsi="Times New Roman" w:cs="Times New Roman"/>
        </w:rPr>
        <w:t xml:space="preserve"> also worked on my mental focus and ensured proper timing before the discussion started </w:t>
      </w:r>
    </w:p>
    <w:p w:rsidR="003F52DE" w:rsidRDefault="005111EC" w:rsidP="009F373B">
      <w:pPr>
        <w:pStyle w:val="Body"/>
        <w:numPr>
          <w:ilvl w:val="0"/>
          <w:numId w:val="1"/>
        </w:numPr>
        <w:rPr>
          <w:rFonts w:eastAsia="Arial Unicode MS" w:cs="Arial Unicode MS"/>
        </w:rPr>
      </w:pPr>
      <w:r>
        <w:rPr>
          <w:rFonts w:eastAsia="Arial Unicode MS" w:cs="Arial Unicode MS"/>
        </w:rPr>
        <w:t>What ground rules did you and the other participants establish? How did they work?</w:t>
      </w:r>
    </w:p>
    <w:p w:rsidR="009F373B" w:rsidRPr="005C5B5E" w:rsidRDefault="00C27A68" w:rsidP="009F373B">
      <w:pPr>
        <w:pStyle w:val="Body"/>
        <w:ind w:left="360"/>
        <w:rPr>
          <w:rFonts w:ascii="Times New Roman" w:hAnsi="Times New Roman" w:cs="Times New Roman"/>
        </w:rPr>
      </w:pPr>
      <w:r w:rsidRPr="005C5B5E">
        <w:rPr>
          <w:rFonts w:ascii="Times New Roman" w:hAnsi="Times New Roman" w:cs="Times New Roman"/>
        </w:rPr>
        <w:t>One of the rules was to listen carefully without interrupting as you wait for your turn. This worked well for the most of the discussion but there were few cases of interruptions as some members became emotional.</w:t>
      </w:r>
      <w:r w:rsidR="0022112E" w:rsidRPr="005C5B5E">
        <w:rPr>
          <w:rFonts w:ascii="Times New Roman" w:hAnsi="Times New Roman" w:cs="Times New Roman"/>
        </w:rPr>
        <w:t xml:space="preserve"> The main aim of the discussion was learning and not just debating. Each </w:t>
      </w:r>
      <w:r w:rsidR="005C5B5E" w:rsidRPr="005C5B5E">
        <w:rPr>
          <w:rFonts w:ascii="Times New Roman" w:hAnsi="Times New Roman" w:cs="Times New Roman"/>
        </w:rPr>
        <w:t>and every m</w:t>
      </w:r>
      <w:r w:rsidR="0022112E" w:rsidRPr="005C5B5E">
        <w:rPr>
          <w:rFonts w:ascii="Times New Roman" w:hAnsi="Times New Roman" w:cs="Times New Roman"/>
        </w:rPr>
        <w:t>ember was given an equal opportunity to air their views too.</w:t>
      </w:r>
    </w:p>
    <w:p w:rsidR="00860853" w:rsidRPr="00860853" w:rsidRDefault="005111EC" w:rsidP="00860853">
      <w:pPr>
        <w:pStyle w:val="Body"/>
        <w:numPr>
          <w:ilvl w:val="0"/>
          <w:numId w:val="1"/>
        </w:numPr>
        <w:rPr>
          <w:rFonts w:eastAsia="Arial Unicode MS" w:cs="Arial Unicode MS"/>
        </w:rPr>
      </w:pPr>
      <w:r>
        <w:rPr>
          <w:rFonts w:eastAsia="Arial Unicode MS" w:cs="Arial Unicode MS"/>
        </w:rPr>
        <w:t>What is an example of a time during the discussion when you challenged or built on an idea shared by someone else?</w:t>
      </w:r>
    </w:p>
    <w:p w:rsidR="00860853" w:rsidRPr="00860853" w:rsidRDefault="00860853" w:rsidP="00860853">
      <w:pPr>
        <w:pStyle w:val="Body"/>
        <w:ind w:left="360"/>
        <w:rPr>
          <w:rFonts w:ascii="Times New Roman" w:eastAsia="Arial Unicode MS" w:hAnsi="Times New Roman" w:cs="Times New Roman"/>
        </w:rPr>
      </w:pPr>
      <w:r w:rsidRPr="00860853">
        <w:rPr>
          <w:rFonts w:ascii="Times New Roman" w:hAnsi="Times New Roman" w:cs="Times New Roman"/>
        </w:rPr>
        <w:t xml:space="preserve">I build up on the idea of using peaceful interventions like mediation and negotiation in conflict infested area as the first methods of resolution before redeploying the tough measures of using forced military action </w:t>
      </w:r>
    </w:p>
    <w:p w:rsidR="003F52DE" w:rsidRDefault="005111EC" w:rsidP="00DF2D9D">
      <w:pPr>
        <w:pStyle w:val="Body"/>
        <w:numPr>
          <w:ilvl w:val="0"/>
          <w:numId w:val="1"/>
        </w:numPr>
        <w:rPr>
          <w:rFonts w:eastAsia="Arial Unicode MS" w:cs="Arial Unicode MS"/>
        </w:rPr>
      </w:pPr>
      <w:r>
        <w:rPr>
          <w:rFonts w:eastAsia="Arial Unicode MS" w:cs="Arial Unicode MS"/>
        </w:rPr>
        <w:t>Did you disagree with a point raised during the discussion? How did you respond to</w:t>
      </w:r>
      <w:r w:rsidR="00DF2D9D">
        <w:rPr>
          <w:rFonts w:eastAsia="Arial Unicode MS" w:cs="Arial Unicode MS"/>
        </w:rPr>
        <w:t xml:space="preserve"> </w:t>
      </w:r>
      <w:r>
        <w:rPr>
          <w:rFonts w:eastAsia="Arial Unicode MS" w:cs="Arial Unicode MS"/>
        </w:rPr>
        <w:t>it?</w:t>
      </w:r>
    </w:p>
    <w:p w:rsidR="00DF2D9D" w:rsidRPr="00391123" w:rsidRDefault="00DF2D9D" w:rsidP="00DF2D9D">
      <w:pPr>
        <w:pStyle w:val="Body"/>
        <w:ind w:left="360"/>
        <w:rPr>
          <w:rFonts w:ascii="Times New Roman" w:hAnsi="Times New Roman" w:cs="Times New Roman"/>
        </w:rPr>
      </w:pPr>
      <w:r w:rsidRPr="00391123">
        <w:rPr>
          <w:rFonts w:ascii="Times New Roman" w:eastAsia="Arial Unicode MS" w:hAnsi="Times New Roman" w:cs="Times New Roman"/>
        </w:rPr>
        <w:t>Yes, I disagreed with several points in the discussion. In each time, i waited for the participant to finish his/her illustration and then request for permission to criticize the point or ask for a detailed elaboration from participant who raised the point.</w:t>
      </w:r>
    </w:p>
    <w:p w:rsidR="003F52DE" w:rsidRDefault="005111EC" w:rsidP="00391123">
      <w:pPr>
        <w:pStyle w:val="Body"/>
        <w:numPr>
          <w:ilvl w:val="0"/>
          <w:numId w:val="1"/>
        </w:numPr>
        <w:rPr>
          <w:rFonts w:eastAsia="Arial Unicode MS" w:cs="Arial Unicode MS"/>
        </w:rPr>
      </w:pPr>
      <w:r>
        <w:rPr>
          <w:rFonts w:eastAsia="Arial Unicode MS" w:cs="Arial Unicode MS"/>
        </w:rPr>
        <w:t xml:space="preserve">How well did you and the other discussion participants support your ideas with evidence? </w:t>
      </w:r>
    </w:p>
    <w:p w:rsidR="00391123" w:rsidRPr="00391123" w:rsidRDefault="00391123" w:rsidP="00391123">
      <w:pPr>
        <w:pStyle w:val="Body"/>
        <w:ind w:left="360"/>
        <w:rPr>
          <w:rFonts w:ascii="Times New Roman" w:hAnsi="Times New Roman" w:cs="Times New Roman"/>
        </w:rPr>
      </w:pPr>
      <w:r w:rsidRPr="00391123">
        <w:rPr>
          <w:rFonts w:ascii="Times New Roman" w:eastAsia="Arial Unicode MS" w:hAnsi="Times New Roman" w:cs="Times New Roman"/>
        </w:rPr>
        <w:t>We supported our ideas well with the necessary evidence as all the participants had done a prior research on the discussion topic. The early preparation for the discussion bore fruits as each member was acquainted with all the necessary facts on the topic</w:t>
      </w:r>
      <w:r>
        <w:rPr>
          <w:rFonts w:ascii="Times New Roman" w:eastAsia="Arial Unicode MS" w:hAnsi="Times New Roman" w:cs="Times New Roman"/>
        </w:rPr>
        <w:t>.</w:t>
      </w:r>
    </w:p>
    <w:p w:rsidR="003F52DE" w:rsidRDefault="005111EC" w:rsidP="00233C6A">
      <w:pPr>
        <w:pStyle w:val="Body"/>
        <w:numPr>
          <w:ilvl w:val="0"/>
          <w:numId w:val="1"/>
        </w:numPr>
        <w:rPr>
          <w:rFonts w:eastAsia="Arial Unicode MS" w:cs="Arial Unicode MS"/>
        </w:rPr>
      </w:pPr>
      <w:r>
        <w:rPr>
          <w:rFonts w:eastAsia="Arial Unicode MS" w:cs="Arial Unicode MS"/>
        </w:rPr>
        <w:t>How have your ideas about this topic changed as a result of this conversation?</w:t>
      </w:r>
    </w:p>
    <w:p w:rsidR="00233C6A" w:rsidRPr="00233C6A" w:rsidRDefault="00233C6A" w:rsidP="00233C6A">
      <w:pPr>
        <w:pStyle w:val="Body"/>
        <w:ind w:left="360"/>
        <w:rPr>
          <w:rFonts w:ascii="Times New Roman" w:hAnsi="Times New Roman" w:cs="Times New Roman"/>
        </w:rPr>
      </w:pPr>
      <w:r w:rsidRPr="00233C6A">
        <w:rPr>
          <w:rFonts w:ascii="Times New Roman" w:eastAsia="Arial Unicode MS" w:hAnsi="Times New Roman" w:cs="Times New Roman"/>
        </w:rPr>
        <w:t>My ideas di</w:t>
      </w:r>
      <w:bookmarkStart w:id="0" w:name="_GoBack"/>
      <w:bookmarkEnd w:id="0"/>
      <w:r w:rsidRPr="00233C6A">
        <w:rPr>
          <w:rFonts w:ascii="Times New Roman" w:eastAsia="Arial Unicode MS" w:hAnsi="Times New Roman" w:cs="Times New Roman"/>
        </w:rPr>
        <w:t>d not change much but I was able to develop insights in some new areas in which I had not done enough research in. through the discussion I developed new ideas from the different US intervention methods and guidelines.</w:t>
      </w:r>
    </w:p>
    <w:sectPr w:rsidR="00233C6A" w:rsidRPr="00233C6A">
      <w:headerReference w:type="default" r:id="rId8"/>
      <w:footerReference w:type="default" r:id="rId9"/>
      <w:headerReference w:type="first" r:id="rId10"/>
      <w:footerReference w:type="first" r:id="rId11"/>
      <w:pgSz w:w="12240" w:h="15840"/>
      <w:pgMar w:top="1440" w:right="1440" w:bottom="72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5551" w:rsidRDefault="002D5551">
      <w:r>
        <w:separator/>
      </w:r>
    </w:p>
  </w:endnote>
  <w:endnote w:type="continuationSeparator" w:id="0">
    <w:p w:rsidR="002D5551" w:rsidRDefault="002D5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Helvetica Neue">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2DE" w:rsidRDefault="003F52DE">
    <w:pPr>
      <w:pStyle w:val="Header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2DE" w:rsidRDefault="003F52DE">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5551" w:rsidRDefault="002D5551">
      <w:r>
        <w:separator/>
      </w:r>
    </w:p>
  </w:footnote>
  <w:footnote w:type="continuationSeparator" w:id="0">
    <w:p w:rsidR="002D5551" w:rsidRDefault="002D55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2DE" w:rsidRDefault="005111EC">
    <w:pPr>
      <w:pStyle w:val="Header"/>
    </w:pPr>
    <w:r>
      <w:rPr>
        <w:color w:val="F78D26"/>
        <w:u w:color="F78D26"/>
      </w:rPr>
      <w:t>Student Guide (continued)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2DE" w:rsidRDefault="005111EC">
    <w:pPr>
      <w:pStyle w:val="Body"/>
      <w:spacing w:before="100" w:after="100"/>
    </w:pPr>
    <w:r>
      <w:rPr>
        <w:noProof/>
      </w:rPr>
      <w:drawing>
        <wp:anchor distT="152400" distB="152400" distL="152400" distR="152400" simplePos="0" relativeHeight="251658240" behindDoc="1" locked="0" layoutInCell="1" allowOverlap="1">
          <wp:simplePos x="0" y="0"/>
          <wp:positionH relativeFrom="page">
            <wp:posOffset>0</wp:posOffset>
          </wp:positionH>
          <wp:positionV relativeFrom="page">
            <wp:posOffset>361950</wp:posOffset>
          </wp:positionV>
          <wp:extent cx="7780655" cy="457200"/>
          <wp:effectExtent l="0" t="0" r="0" b="0"/>
          <wp:wrapNone/>
          <wp:docPr id="1073741825" name="officeArt object" descr="4-wavy-lines-01.png"/>
          <wp:cNvGraphicFramePr/>
          <a:graphic xmlns:a="http://schemas.openxmlformats.org/drawingml/2006/main">
            <a:graphicData uri="http://schemas.openxmlformats.org/drawingml/2006/picture">
              <pic:pic xmlns:pic="http://schemas.openxmlformats.org/drawingml/2006/picture">
                <pic:nvPicPr>
                  <pic:cNvPr id="1073741825" name="4-wavy-lines-01.png" descr="4-wavy-lines-01.png"/>
                  <pic:cNvPicPr>
                    <a:picLocks noChangeAspect="1"/>
                  </pic:cNvPicPr>
                </pic:nvPicPr>
                <pic:blipFill>
                  <a:blip r:embed="rId1">
                    <a:extLst/>
                  </a:blip>
                  <a:stretch>
                    <a:fillRect/>
                  </a:stretch>
                </pic:blipFill>
                <pic:spPr>
                  <a:xfrm>
                    <a:off x="0" y="0"/>
                    <a:ext cx="7780655" cy="457200"/>
                  </a:xfrm>
                  <a:prstGeom prst="rect">
                    <a:avLst/>
                  </a:prstGeom>
                  <a:ln w="12700" cap="flat">
                    <a:noFill/>
                    <a:miter lim="400000"/>
                  </a:ln>
                  <a:effectLst/>
                </pic:spPr>
              </pic:pic>
            </a:graphicData>
          </a:graphic>
        </wp:anchor>
      </w:drawing>
    </w:r>
    <w:r>
      <w:rPr>
        <w:noProof/>
      </w:rPr>
      <mc:AlternateContent>
        <mc:Choice Requires="wps">
          <w:drawing>
            <wp:anchor distT="152400" distB="152400" distL="152400" distR="152400" simplePos="0" relativeHeight="251659264" behindDoc="1" locked="0" layoutInCell="1" allowOverlap="1">
              <wp:simplePos x="0" y="0"/>
              <wp:positionH relativeFrom="page">
                <wp:posOffset>-6350</wp:posOffset>
              </wp:positionH>
              <wp:positionV relativeFrom="page">
                <wp:posOffset>349250</wp:posOffset>
              </wp:positionV>
              <wp:extent cx="3886200" cy="565150"/>
              <wp:effectExtent l="0" t="0" r="0" b="0"/>
              <wp:wrapNone/>
              <wp:docPr id="1073741826" name="officeArt object" descr="Rectangle 25"/>
              <wp:cNvGraphicFramePr/>
              <a:graphic xmlns:a="http://schemas.openxmlformats.org/drawingml/2006/main">
                <a:graphicData uri="http://schemas.microsoft.com/office/word/2010/wordprocessingShape">
                  <wps:wsp>
                    <wps:cNvSpPr/>
                    <wps:spPr>
                      <a:xfrm>
                        <a:off x="0" y="0"/>
                        <a:ext cx="3886200" cy="565150"/>
                      </a:xfrm>
                      <a:prstGeom prst="rect">
                        <a:avLst/>
                      </a:prstGeom>
                      <a:solidFill>
                        <a:srgbClr val="362580"/>
                      </a:solidFill>
                      <a:ln w="12700" cap="flat">
                        <a:noFill/>
                        <a:miter lim="400000"/>
                      </a:ln>
                      <a:effectLst>
                        <a:outerShdw blurRad="25400" dist="25400" dir="6780000" rotWithShape="0">
                          <a:srgbClr val="000000">
                            <a:alpha val="25000"/>
                          </a:srgbClr>
                        </a:outerShdw>
                      </a:effectLst>
                    </wps:spPr>
                    <wps:bodyPr/>
                  </wps:wsp>
                </a:graphicData>
              </a:graphic>
            </wp:anchor>
          </w:drawing>
        </mc:Choice>
        <mc:Fallback>
          <w:pict>
            <v:rect id="_x0000_s1026" style="visibility:visible;position:absolute;margin-left:-0.5pt;margin-top:27.5pt;width:306.0pt;height:44.5pt;z-index:-251657216;mso-position-horizontal:absolute;mso-position-horizontal-relative:page;mso-position-vertical:absolute;mso-position-vertical-relative:page;mso-wrap-distance-left:12.0pt;mso-wrap-distance-top:12.0pt;mso-wrap-distance-right:12.0pt;mso-wrap-distance-bottom:12.0pt;">
              <v:fill color="#362580" opacity="100.0%" type="solid"/>
              <v:stroke on="f" weight="1.0pt" dashstyle="solid" endcap="flat" miterlimit="400.0%" joinstyle="miter" linestyle="single" startarrow="none" startarrowwidth="medium" startarrowlength="medium" endarrow="none" endarrowwidth="medium" endarrowlength="medium"/>
              <v:shadow on="t" color="#000000" opacity="0.25" offset="-0.8pt,1.8pt"/>
              <w10:wrap type="none" side="bothSides" anchorx="page" anchory="page"/>
            </v:rect>
          </w:pict>
        </mc:Fallback>
      </mc:AlternateContent>
    </w:r>
    <w:r>
      <w:rPr>
        <w:noProof/>
      </w:rPr>
      <mc:AlternateContent>
        <mc:Choice Requires="wps">
          <w:drawing>
            <wp:anchor distT="152400" distB="152400" distL="152400" distR="152400" simplePos="0" relativeHeight="251660288" behindDoc="1" locked="0" layoutInCell="1" allowOverlap="1">
              <wp:simplePos x="0" y="0"/>
              <wp:positionH relativeFrom="page">
                <wp:posOffset>503555</wp:posOffset>
              </wp:positionH>
              <wp:positionV relativeFrom="page">
                <wp:posOffset>328929</wp:posOffset>
              </wp:positionV>
              <wp:extent cx="3337560" cy="666750"/>
              <wp:effectExtent l="0" t="0" r="0" b="0"/>
              <wp:wrapNone/>
              <wp:docPr id="1073741827" name="officeArt object" descr="Text Box 11"/>
              <wp:cNvGraphicFramePr/>
              <a:graphic xmlns:a="http://schemas.openxmlformats.org/drawingml/2006/main">
                <a:graphicData uri="http://schemas.microsoft.com/office/word/2010/wordprocessingShape">
                  <wps:wsp>
                    <wps:cNvSpPr txBox="1"/>
                    <wps:spPr>
                      <a:xfrm>
                        <a:off x="0" y="0"/>
                        <a:ext cx="3337560" cy="666750"/>
                      </a:xfrm>
                      <a:prstGeom prst="rect">
                        <a:avLst/>
                      </a:prstGeom>
                      <a:noFill/>
                      <a:ln w="12700" cap="flat">
                        <a:noFill/>
                        <a:miter lim="400000"/>
                      </a:ln>
                      <a:effectLst/>
                    </wps:spPr>
                    <wps:txbx>
                      <w:txbxContent>
                        <w:p w:rsidR="003F52DE" w:rsidRDefault="005111EC">
                          <w:pPr>
                            <w:pStyle w:val="Body"/>
                            <w:spacing w:after="0" w:line="400" w:lineRule="exact"/>
                            <w:ind w:firstLine="720"/>
                          </w:pPr>
                          <w:r>
                            <w:rPr>
                              <w:b/>
                              <w:bCs/>
                              <w:color w:val="FFFFFF"/>
                              <w:sz w:val="28"/>
                              <w:szCs w:val="28"/>
                              <w:u w:color="FFFFFF"/>
                            </w:rPr>
                            <w:t>Discussion Reflection Questions</w:t>
                          </w:r>
                        </w:p>
                      </w:txbxContent>
                    </wps:txbx>
                    <wps:bodyPr wrap="square" lIns="45719" tIns="45719" rIns="45719" bIns="45719" numCol="1" anchor="t">
                      <a:noAutofit/>
                    </wps:bodyPr>
                  </wps:wsp>
                </a:graphicData>
              </a:graphic>
            </wp:anchor>
          </w:drawing>
        </mc:Choice>
        <mc:Fallback>
          <w:pict>
            <v:shape id="_x0000_s1027" type="#_x0000_t202" style="visibility:visible;position:absolute;margin-left:39.7pt;margin-top:25.9pt;width:262.8pt;height:52.5pt;z-index:-251656192;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spacing w:after="0" w:line="400" w:lineRule="exact"/>
                      <w:ind w:firstLine="720"/>
                    </w:pPr>
                    <w:r>
                      <w:rPr>
                        <w:b w:val="1"/>
                        <w:bCs w:val="1"/>
                        <w:outline w:val="0"/>
                        <w:color w:val="ffffff"/>
                        <w:sz w:val="28"/>
                        <w:szCs w:val="28"/>
                        <w:u w:color="ffffff"/>
                        <w:rtl w:val="0"/>
                        <w:lang w:val="en-US"/>
                        <w14:textFill>
                          <w14:solidFill>
                            <w14:srgbClr w14:val="FFFFFF"/>
                          </w14:solidFill>
                        </w14:textFill>
                      </w:rPr>
                      <w:t>Discussion Reflection Questions</w:t>
                    </w:r>
                  </w:p>
                </w:txbxContent>
              </v:textbox>
              <w10:wrap type="none" side="bothSides" anchorx="page" anchory="page"/>
            </v:shape>
          </w:pict>
        </mc:Fallback>
      </mc:AlternateContent>
    </w:r>
    <w:r>
      <w:rPr>
        <w:noProof/>
      </w:rPr>
      <w:drawing>
        <wp:anchor distT="152400" distB="152400" distL="152400" distR="152400" simplePos="0" relativeHeight="251661312" behindDoc="1" locked="0" layoutInCell="1" allowOverlap="1">
          <wp:simplePos x="0" y="0"/>
          <wp:positionH relativeFrom="page">
            <wp:posOffset>5791200</wp:posOffset>
          </wp:positionH>
          <wp:positionV relativeFrom="page">
            <wp:posOffset>669925</wp:posOffset>
          </wp:positionV>
          <wp:extent cx="1097281" cy="274321"/>
          <wp:effectExtent l="0" t="0" r="0" b="0"/>
          <wp:wrapNone/>
          <wp:docPr id="1073741828" name="officeArt object" descr="edgenuity-logo-01.png"/>
          <wp:cNvGraphicFramePr/>
          <a:graphic xmlns:a="http://schemas.openxmlformats.org/drawingml/2006/main">
            <a:graphicData uri="http://schemas.openxmlformats.org/drawingml/2006/picture">
              <pic:pic xmlns:pic="http://schemas.openxmlformats.org/drawingml/2006/picture">
                <pic:nvPicPr>
                  <pic:cNvPr id="1073741828" name="edgenuity-logo-01.png" descr="edgenuity-logo-01.png"/>
                  <pic:cNvPicPr>
                    <a:picLocks noChangeAspect="1"/>
                  </pic:cNvPicPr>
                </pic:nvPicPr>
                <pic:blipFill>
                  <a:blip r:embed="rId2">
                    <a:extLst/>
                  </a:blip>
                  <a:stretch>
                    <a:fillRect/>
                  </a:stretch>
                </pic:blipFill>
                <pic:spPr>
                  <a:xfrm>
                    <a:off x="0" y="0"/>
                    <a:ext cx="1097281" cy="274321"/>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6A7E39"/>
    <w:multiLevelType w:val="hybridMultilevel"/>
    <w:tmpl w:val="0644D2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mirrorMargin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3F52DE"/>
    <w:rsid w:val="00151EFD"/>
    <w:rsid w:val="0022112E"/>
    <w:rsid w:val="00233C6A"/>
    <w:rsid w:val="002D5551"/>
    <w:rsid w:val="00391123"/>
    <w:rsid w:val="003F52DE"/>
    <w:rsid w:val="005111EC"/>
    <w:rsid w:val="00544A9A"/>
    <w:rsid w:val="005C5B5E"/>
    <w:rsid w:val="00693BEF"/>
    <w:rsid w:val="00860853"/>
    <w:rsid w:val="009F373B"/>
    <w:rsid w:val="00A82700"/>
    <w:rsid w:val="00C27A68"/>
    <w:rsid w:val="00DF2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keepNext/>
      <w:keepLines/>
      <w:tabs>
        <w:tab w:val="center" w:pos="4320"/>
        <w:tab w:val="right" w:pos="8640"/>
      </w:tabs>
      <w:spacing w:before="120" w:after="300"/>
      <w:jc w:val="center"/>
      <w:outlineLvl w:val="1"/>
    </w:pPr>
    <w:rPr>
      <w:rFonts w:ascii="Arial" w:hAnsi="Arial" w:cs="Arial Unicode MS"/>
      <w:b/>
      <w:bCs/>
      <w:color w:val="F4473C"/>
      <w:u w:color="F4473C"/>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Body">
    <w:name w:val="Body"/>
    <w:pPr>
      <w:keepNext/>
      <w:spacing w:after="120"/>
    </w:pPr>
    <w:rPr>
      <w:rFonts w:ascii="Arial" w:eastAsia="Arial" w:hAnsi="Arial" w:cs="Arial"/>
      <w:color w:val="000000"/>
      <w:sz w:val="24"/>
      <w:szCs w:val="24"/>
      <w:u w:color="000000"/>
      <w14:textOutline w14:w="0" w14:cap="flat" w14:cmpd="sng" w14:algn="ctr">
        <w14:noFill/>
        <w14:prstDash w14:val="solid"/>
        <w14:bevel/>
      </w14:textOutline>
    </w:rPr>
  </w:style>
  <w:style w:type="paragraph" w:customStyle="1" w:styleId="Heading">
    <w:name w:val="Heading"/>
    <w:next w:val="Body"/>
    <w:pPr>
      <w:keepNext/>
      <w:keepLines/>
      <w:pBdr>
        <w:bottom w:val="single" w:sz="4" w:space="0" w:color="F78D26"/>
      </w:pBdr>
      <w:spacing w:before="420" w:after="120"/>
      <w:outlineLvl w:val="0"/>
    </w:pPr>
    <w:rPr>
      <w:rFonts w:ascii="Arial" w:eastAsia="Arial" w:hAnsi="Arial" w:cs="Arial"/>
      <w:b/>
      <w:bCs/>
      <w:color w:val="333333"/>
      <w:sz w:val="28"/>
      <w:szCs w:val="28"/>
      <w:u w:color="333333"/>
      <w14:textOutline w14:w="0" w14:cap="flat" w14:cmpd="sng" w14:algn="ctr">
        <w14:noFill/>
        <w14:prstDash w14:val="solid"/>
        <w14:bevel/>
      </w14:textOut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keepNext/>
      <w:keepLines/>
      <w:tabs>
        <w:tab w:val="center" w:pos="4320"/>
        <w:tab w:val="right" w:pos="8640"/>
      </w:tabs>
      <w:spacing w:before="120" w:after="300"/>
      <w:jc w:val="center"/>
      <w:outlineLvl w:val="1"/>
    </w:pPr>
    <w:rPr>
      <w:rFonts w:ascii="Arial" w:hAnsi="Arial" w:cs="Arial Unicode MS"/>
      <w:b/>
      <w:bCs/>
      <w:color w:val="F4473C"/>
      <w:u w:color="F4473C"/>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Body">
    <w:name w:val="Body"/>
    <w:pPr>
      <w:keepNext/>
      <w:spacing w:after="120"/>
    </w:pPr>
    <w:rPr>
      <w:rFonts w:ascii="Arial" w:eastAsia="Arial" w:hAnsi="Arial" w:cs="Arial"/>
      <w:color w:val="000000"/>
      <w:sz w:val="24"/>
      <w:szCs w:val="24"/>
      <w:u w:color="000000"/>
      <w14:textOutline w14:w="0" w14:cap="flat" w14:cmpd="sng" w14:algn="ctr">
        <w14:noFill/>
        <w14:prstDash w14:val="solid"/>
        <w14:bevel/>
      </w14:textOutline>
    </w:rPr>
  </w:style>
  <w:style w:type="paragraph" w:customStyle="1" w:styleId="Heading">
    <w:name w:val="Heading"/>
    <w:next w:val="Body"/>
    <w:pPr>
      <w:keepNext/>
      <w:keepLines/>
      <w:pBdr>
        <w:bottom w:val="single" w:sz="4" w:space="0" w:color="F78D26"/>
      </w:pBdr>
      <w:spacing w:before="420" w:after="120"/>
      <w:outlineLvl w:val="0"/>
    </w:pPr>
    <w:rPr>
      <w:rFonts w:ascii="Arial" w:eastAsia="Arial" w:hAnsi="Arial" w:cs="Arial"/>
      <w:b/>
      <w:bCs/>
      <w:color w:val="333333"/>
      <w:sz w:val="28"/>
      <w:szCs w:val="28"/>
      <w:u w:color="333333"/>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327788"/>
      </a:accent1>
      <a:accent2>
        <a:srgbClr val="F78D26"/>
      </a:accent2>
      <a:accent3>
        <a:srgbClr val="7FB14D"/>
      </a:accent3>
      <a:accent4>
        <a:srgbClr val="349591"/>
      </a:accent4>
      <a:accent5>
        <a:srgbClr val="7030A0"/>
      </a:accent5>
      <a:accent6>
        <a:srgbClr val="F4473C"/>
      </a:accent6>
      <a:hlink>
        <a:srgbClr val="0000FF"/>
      </a:hlink>
      <a:folHlink>
        <a:srgbClr val="FF00FF"/>
      </a:folHlink>
    </a:clrScheme>
    <a:fontScheme name="Office Theme">
      <a:majorFont>
        <a:latin typeface="Arial"/>
        <a:ea typeface="Arial"/>
        <a:cs typeface="Arial"/>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333333"/>
            </a:solidFill>
            <a:effectLst/>
            <a:uFillTx/>
            <a:latin typeface="+mj-lt"/>
            <a:ea typeface="+mj-ea"/>
            <a:cs typeface="+mj-cs"/>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333333"/>
            </a:solidFill>
            <a:effectLst/>
            <a:uFillTx/>
            <a:latin typeface="+mj-lt"/>
            <a:ea typeface="+mj-ea"/>
            <a:cs typeface="+mj-cs"/>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394</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dc:creator>
  <cp:lastModifiedBy>USER</cp:lastModifiedBy>
  <cp:revision>10</cp:revision>
  <dcterms:created xsi:type="dcterms:W3CDTF">2021-04-23T12:38:00Z</dcterms:created>
  <dcterms:modified xsi:type="dcterms:W3CDTF">2021-04-24T06:41:00Z</dcterms:modified>
</cp:coreProperties>
</file>